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нацинк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https://lom178.ru/price-files/Прайс-лист-на-Цинк(region-325-selskoe-poselenie-pashskoe).docx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цинк в сельском поселении Пашском</dc:title>
  <dc:description>Прайс-лист: цинк в сельском поселении Пашском</dc:description>
  <dc:subject>прайс-лист</dc:subject>
  <cp:keywords/>
  <cp:category/>
  <cp:lastModifiedBy/>
  <dcterms:created xsi:type="dcterms:W3CDTF">2025-12-10T13:50:25+00:00</dcterms:created>
  <dcterms:modified xsi:type="dcterms:W3CDTF">2025-12-10T13:50:25+00:00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