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png" ContentType="image/pn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>
      <w:pPr>
        <w:jc w:val="center"/>
      </w:pPr>
      <w:r>
        <w:pict>
          <v:shape type="#_x0000_t75" stroked="f" style="width:144.14634146341pt; height:30pt; margin-left:0pt; margin-top:0pt; mso-position-horizontal:left; mso-position-vertical:top; mso-position-horizontal-relative:char; mso-position-vertical-relative:line;">
            <w10:wrap type="inline"/>
            <v:imagedata r:id="rId7" o:title=""/>
          </v:shape>
        </w:pict>
      </w:r>
    </w:p>
    <w:p>
      <w:pPr/>
      <w:r>
        <w:rPr>
          <w:rFonts w:ascii="sans-serif" w:hAnsi="sans-serif" w:eastAsia="sans-serif" w:cs="sans-serif"/>
          <w:sz w:val="34"/>
          <w:szCs w:val="34"/>
          <w:b w:val="1"/>
          <w:bCs w:val="1"/>
        </w:rPr>
        <w:t xml:space="preserve">Цены намедь по адресу улица Чекалова, д. 3Б</w:t>
      </w:r>
    </w:p>
    <w:p>
      <w:pPr/>
      <w:r>
        <w:rPr>
          <w:rFonts w:ascii="sans-serif" w:hAnsi="sans-serif" w:eastAsia="sans-serif" w:cs="sans-serif"/>
          <w:sz w:val="22"/>
          <w:szCs w:val="22"/>
        </w:rPr>
        <w:t xml:space="preserve">Телефон: +79310096104</w:t>
      </w:r>
    </w:p>
    <w:p>
      <w:pPr/>
      <w:r>
        <w:rPr>
          <w:rFonts w:ascii="sans-serif" w:hAnsi="sans-serif" w:eastAsia="sans-serif" w:cs="sans-serif"/>
          <w:sz w:val="22"/>
          <w:szCs w:val="22"/>
        </w:rPr>
        <w:t xml:space="preserve">Обновлен: 05.12.2025 16:57:52+03:00</w:t>
      </w:r>
    </w:p>
    <w:p>
      <w:pPr/>
      <w:r>
        <w:rPr>
          <w:rFonts w:ascii="sans-serif" w:hAnsi="sans-serif" w:eastAsia="sans-serif" w:cs="sans-serif"/>
          <w:sz w:val="22"/>
          <w:szCs w:val="22"/>
        </w:rPr>
        <w:t xml:space="preserve">Источник: https://lom178.ru/price-files/Прайс-лист-на-Медь(point-12908-ulica-chekalova-d-3b).docx</w:t>
      </w:r>
    </w:p>
    <w:tbl>
      <w:tblGrid>
        <w:gridCol w:w="6000" w:type="dxa"/>
        <w:gridCol w:w="1500" w:type="dxa"/>
      </w:tblGrid>
      <w:tblPr>
        <w:tblStyle w:val="Price"/>
      </w:tblP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  <w:b w:val="1"/>
                <w:bCs w:val="1"/>
              </w:rPr>
              <w:t xml:space="preserve">Наименование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  <w:b w:val="1"/>
                <w:bCs w:val="1"/>
              </w:rPr>
              <w:t xml:space="preserve">Цена за кг.</w:t>
            </w:r>
          </w:p>
        </w:tc>
      </w:tr>
      <w:tr>
        <w:trPr/>
        <w:tc>
          <w:tcPr>
            <w:tcW w:w="7500" w:type="dxa"/>
            <w:vAlign w:val="center"/>
            <w:gridSpan w:val="2"/>
            <w:noWrap/>
          </w:tcPr>
          <w:p>
            <w:pPr/>
            <w:r>
              <w:rPr>
                <w:sz w:val="24"/>
                <w:szCs w:val="24"/>
                <w:b w:val="1"/>
                <w:bCs w:val="1"/>
              </w:rPr>
              <w:t xml:space="preserve">Медь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Медь MIX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745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Медь блеск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по запросу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Медь лужёная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650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Медь фосфористая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400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Газовые колонки медные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650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Стружка медная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600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Радиаторы медно-алюминиевые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210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Кабель медный силовой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195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Кабель медный тонкий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130 ₽</w:t>
            </w:r>
          </w:p>
        </w:tc>
      </w:tr>
    </w:tbl>
    <w:sectPr>
      <w:pgSz w:orient="portrait" w:w="11905.511811023622" w:h="16837.79527559055"/>
      <w:pgMar w:top="1440" w:right="1440" w:bottom="1440" w:left="1440" w:header="720" w:footer="720" w:gutter="0"/>
      <w:cols w:num="1" w:space="720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Garamond">
    <w:panose1 w:val="02020404030301010803"/>
    <w:charset w:val="00"/>
    <w:family w:val="roman"/>
    <w:pitch w:val="variable"/>
    <w:sig w:usb0="00000287" w:usb1="00000002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2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bookFoldPrinting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Arial" w:hAnsi="Arial" w:eastAsia="Arial" w:cs="Arial"/>
        <w:sz w:val="20"/>
        <w:szCs w:val="20"/>
        <w:lang w:val="en-US"/>
      </w:rPr>
    </w:rPrDefault>
  </w:docDefaults>
  <w:style w:type="paragraph" w:default="1" w:styleId="Normal">
    <w:name w:val="Normal"/>
  </w:style>
  <w:style w:type="character" w:styleId="FootnoteReference">
    <w:name w:val="Footnote Reference"/>
    <w:semiHidden/>
    <w:unhideWhenUsed/>
    <w:rPr>
      <w:vertAlign w:val="superscript"/>
    </w:rPr>
  </w:style>
  <w:style w:type="table" w:customStyle="1" w:styleId="Price">
    <w:name w:val="Price"/>
    <w:uiPriority w:val="99"/>
    <w:tblPr>
      <w:tblW w:w="0" w:type="auto"/>
      <w:tblLayout w:type="autofit"/>
      <w:tblCellMar>
        <w:top w:w="50" w:type="dxa"/>
        <w:left w:w="50" w:type="dxa"/>
        <w:right w:w="50" w:type="dxa"/>
        <w:bottom w:w="50" w:type="dxa"/>
      </w:tblCellMar>
      <w:tblBorders>
        <w:top w:val="single" w:sz="10" w:color="000000"/>
        <w:left w:val="single" w:sz="10" w:color="000000"/>
        <w:right w:val="single" w:sz="10" w:color="000000"/>
        <w:bottom w:val="single" w:sz="10" w:color="000000"/>
        <w:insideH w:val="single" w:sz="10" w:color="000000"/>
        <w:insideV w:val="single" w:sz="10" w:color="000000"/>
      </w:tblBorders>
    </w:tblPr>
    <w:tblStylePr w:type="firstRow">
      <w:tcPr/>
    </w:tblStyle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Ломовоз.рф</dc:creator>
  <dc:title>Прайс-лист: медь по адресу улица Чекалова, д. 3Б</dc:title>
  <dc:description>Прайс-лист: медь по адресу улица Чекалова, д. 3Б</dc:description>
  <dc:subject>прайс-лист</dc:subject>
  <cp:keywords/>
  <cp:category/>
  <cp:lastModifiedBy/>
  <dcterms:created xsi:type="dcterms:W3CDTF">2025-12-07T02:51:00+00:00</dcterms:created>
  <dcterms:modified xsi:type="dcterms:W3CDTF">2025-12-07T02:51:00+00:00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