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в сельском поселении Пашском</dc:title>
  <dc:description>Прайс-лист: литий в сельском поселении Пашском</dc:description>
  <dc:subject>прайс-лист</dc:subject>
  <cp:keywords/>
  <cp:category/>
  <cp:lastModifiedBy/>
  <dcterms:created xsi:type="dcterms:W3CDTF">2025-12-06T18:23:03+00:00</dcterms:created>
  <dcterms:modified xsi:type="dcterms:W3CDTF">2025-12-06T18:23:03+00:00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