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в сельском поселении Пашском</dc:title>
  <dc:description>Прайс-лист: быстрорез в сельском поселении Пашском</dc:description>
  <dc:subject>прайс-лист</dc:subject>
  <cp:keywords/>
  <cp:category/>
  <cp:lastModifiedBy/>
  <dcterms:created xsi:type="dcterms:W3CDTF">2025-12-11T06:19:05+00:00</dcterms:created>
  <dcterms:modified xsi:type="dcterms:W3CDTF">2025-12-11T06:19:05+00:00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